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4BA73" w14:textId="77777777" w:rsidR="00547989" w:rsidRDefault="00547989" w:rsidP="00547989">
      <w:pPr>
        <w:spacing w:line="240" w:lineRule="auto"/>
      </w:pPr>
      <w:r w:rsidRPr="00547989">
        <w:t xml:space="preserve">NTRA, Inc. </w:t>
      </w:r>
    </w:p>
    <w:p w14:paraId="0F1756AD" w14:textId="77777777" w:rsidR="00547989" w:rsidRDefault="00547989" w:rsidP="00547989">
      <w:pPr>
        <w:spacing w:line="240" w:lineRule="auto"/>
      </w:pPr>
      <w:r w:rsidRPr="00547989">
        <w:t xml:space="preserve">FOIA Information Sheet Purpose. </w:t>
      </w:r>
    </w:p>
    <w:p w14:paraId="70F9F019" w14:textId="77777777" w:rsidR="00547989" w:rsidRDefault="00547989" w:rsidP="00547989">
      <w:pPr>
        <w:spacing w:line="240" w:lineRule="auto"/>
      </w:pPr>
      <w:r w:rsidRPr="00547989">
        <w:t xml:space="preserve">To provide quality youth sports programs, facilities and parks that foster and improve the quality of life for the residents in the larger Washington area. </w:t>
      </w:r>
    </w:p>
    <w:p w14:paraId="362B5E52" w14:textId="77777777" w:rsidR="00547989" w:rsidRDefault="00547989" w:rsidP="00547989">
      <w:pPr>
        <w:spacing w:line="240" w:lineRule="auto"/>
      </w:pPr>
    </w:p>
    <w:p w14:paraId="5B226BB9" w14:textId="77777777" w:rsidR="00547989" w:rsidRDefault="00547989" w:rsidP="00547989">
      <w:pPr>
        <w:spacing w:line="240" w:lineRule="auto"/>
      </w:pPr>
      <w:r w:rsidRPr="00547989">
        <w:t xml:space="preserve">Location of Offices Recreation Facility and Administration Office </w:t>
      </w:r>
    </w:p>
    <w:p w14:paraId="4B07A381" w14:textId="77777777" w:rsidR="00547989" w:rsidRDefault="00547989" w:rsidP="00547989">
      <w:pPr>
        <w:spacing w:line="240" w:lineRule="auto"/>
      </w:pPr>
      <w:r w:rsidRPr="00547989">
        <w:t xml:space="preserve">300 Carolina Street </w:t>
      </w:r>
    </w:p>
    <w:p w14:paraId="6752CCEE" w14:textId="77777777" w:rsidR="00547989" w:rsidRDefault="00547989" w:rsidP="00547989">
      <w:pPr>
        <w:spacing w:line="240" w:lineRule="auto"/>
      </w:pPr>
      <w:r w:rsidRPr="00547989">
        <w:t xml:space="preserve">Washington IL 61571 </w:t>
      </w:r>
    </w:p>
    <w:p w14:paraId="265B5FB6" w14:textId="77777777" w:rsidR="00547989" w:rsidRDefault="00547989" w:rsidP="00547989">
      <w:pPr>
        <w:spacing w:line="240" w:lineRule="auto"/>
      </w:pPr>
      <w:r w:rsidRPr="00547989">
        <w:t xml:space="preserve">Board of Directors </w:t>
      </w:r>
    </w:p>
    <w:p w14:paraId="6008F0A4" w14:textId="77777777" w:rsidR="00547989" w:rsidRDefault="00547989" w:rsidP="00547989">
      <w:pPr>
        <w:spacing w:line="240" w:lineRule="auto"/>
      </w:pPr>
      <w:r w:rsidRPr="00547989">
        <w:t xml:space="preserve">Michael Chiras, President </w:t>
      </w:r>
    </w:p>
    <w:p w14:paraId="197BFC7D" w14:textId="77777777" w:rsidR="00547989" w:rsidRDefault="00547989" w:rsidP="00547989">
      <w:pPr>
        <w:spacing w:line="240" w:lineRule="auto"/>
      </w:pPr>
      <w:r w:rsidRPr="00547989">
        <w:t xml:space="preserve">Matthew Mordhorst Vice-President </w:t>
      </w:r>
    </w:p>
    <w:p w14:paraId="327783ED" w14:textId="77777777" w:rsidR="00547989" w:rsidRDefault="00547989" w:rsidP="00547989">
      <w:pPr>
        <w:spacing w:line="240" w:lineRule="auto"/>
      </w:pPr>
      <w:r w:rsidRPr="00547989">
        <w:t xml:space="preserve">Jessica Graves Treasurer &amp; Secretary </w:t>
      </w:r>
    </w:p>
    <w:p w14:paraId="419932CF" w14:textId="77777777" w:rsidR="00547989" w:rsidRDefault="00547989" w:rsidP="00547989">
      <w:pPr>
        <w:spacing w:line="240" w:lineRule="auto"/>
      </w:pPr>
      <w:r w:rsidRPr="00547989">
        <w:t xml:space="preserve">Nikki O'Connell, Ways &amp; Means </w:t>
      </w:r>
    </w:p>
    <w:p w14:paraId="157934BD" w14:textId="77777777" w:rsidR="00547989" w:rsidRDefault="00547989" w:rsidP="00547989">
      <w:pPr>
        <w:spacing w:line="240" w:lineRule="auto"/>
      </w:pPr>
      <w:r w:rsidRPr="00547989">
        <w:t xml:space="preserve">Austen Meeks, Softball Director </w:t>
      </w:r>
    </w:p>
    <w:p w14:paraId="356D9B3D" w14:textId="77777777" w:rsidR="00547989" w:rsidRDefault="00547989" w:rsidP="00547989">
      <w:pPr>
        <w:spacing w:line="240" w:lineRule="auto"/>
      </w:pPr>
      <w:r w:rsidRPr="00547989">
        <w:t xml:space="preserve">Eric Hawkins Grounds Director </w:t>
      </w:r>
    </w:p>
    <w:p w14:paraId="73662B5F" w14:textId="77777777" w:rsidR="00547989" w:rsidRDefault="00547989" w:rsidP="00547989">
      <w:pPr>
        <w:spacing w:line="240" w:lineRule="auto"/>
      </w:pPr>
      <w:r w:rsidRPr="00547989">
        <w:t xml:space="preserve">Michael Chiras Soccer Director </w:t>
      </w:r>
    </w:p>
    <w:p w14:paraId="2D3F3EFD" w14:textId="77777777" w:rsidR="00547989" w:rsidRDefault="00547989" w:rsidP="00547989">
      <w:pPr>
        <w:spacing w:line="240" w:lineRule="auto"/>
      </w:pPr>
      <w:r w:rsidRPr="00547989">
        <w:t xml:space="preserve">Sydney Larson, Adult Softball Director </w:t>
      </w:r>
    </w:p>
    <w:p w14:paraId="40EAAD0A" w14:textId="39487F0F" w:rsidR="00547989" w:rsidRDefault="00547989" w:rsidP="00547989">
      <w:pPr>
        <w:spacing w:line="240" w:lineRule="auto"/>
      </w:pPr>
      <w:r>
        <w:t>Matthew Mordhorst C</w:t>
      </w:r>
      <w:r w:rsidRPr="00547989">
        <w:t xml:space="preserve">oncessions Director </w:t>
      </w:r>
    </w:p>
    <w:p w14:paraId="5C698A6E" w14:textId="77777777" w:rsidR="00547989" w:rsidRDefault="00547989" w:rsidP="00547989">
      <w:pPr>
        <w:spacing w:line="240" w:lineRule="auto"/>
      </w:pPr>
      <w:r w:rsidRPr="00547989">
        <w:t xml:space="preserve">Jessica Graves, Website Coordinator </w:t>
      </w:r>
    </w:p>
    <w:p w14:paraId="42C5BBE4" w14:textId="77777777" w:rsidR="00547989" w:rsidRDefault="00547989" w:rsidP="00547989">
      <w:pPr>
        <w:spacing w:line="240" w:lineRule="auto"/>
      </w:pPr>
      <w:r w:rsidRPr="00547989">
        <w:t xml:space="preserve">Chris Graves, Equipment Director </w:t>
      </w:r>
    </w:p>
    <w:p w14:paraId="6186AB49" w14:textId="77777777" w:rsidR="00547989" w:rsidRDefault="00547989" w:rsidP="00547989">
      <w:pPr>
        <w:spacing w:line="240" w:lineRule="auto"/>
      </w:pPr>
    </w:p>
    <w:p w14:paraId="35AFEDF4" w14:textId="77777777" w:rsidR="00547989" w:rsidRDefault="00547989" w:rsidP="00547989">
      <w:pPr>
        <w:spacing w:line="240" w:lineRule="auto"/>
      </w:pPr>
      <w:r w:rsidRPr="00547989">
        <w:t>Operating Budget Fiscal Year January 1, 202</w:t>
      </w:r>
      <w:r>
        <w:t>4</w:t>
      </w:r>
      <w:r w:rsidRPr="00547989">
        <w:t xml:space="preserve">- December 31, </w:t>
      </w:r>
      <w:proofErr w:type="gramStart"/>
      <w:r w:rsidRPr="00547989">
        <w:t>202</w:t>
      </w:r>
      <w:r>
        <w:t>4</w:t>
      </w:r>
      <w:proofErr w:type="gramEnd"/>
      <w:r w:rsidRPr="00547989">
        <w:t xml:space="preserve"> $95,000 </w:t>
      </w:r>
    </w:p>
    <w:p w14:paraId="572B5998" w14:textId="391D576E" w:rsidR="00316F38" w:rsidRDefault="00547989" w:rsidP="00547989">
      <w:pPr>
        <w:spacing w:line="240" w:lineRule="auto"/>
      </w:pPr>
      <w:r w:rsidRPr="00547989">
        <w:t>Approximate # of Employees Full-time: 0 Part-time: 1</w:t>
      </w:r>
    </w:p>
    <w:sectPr w:rsidR="00316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89"/>
    <w:rsid w:val="00316F38"/>
    <w:rsid w:val="00547989"/>
    <w:rsid w:val="005A1467"/>
    <w:rsid w:val="006064E9"/>
    <w:rsid w:val="0094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1C71D"/>
  <w15:chartTrackingRefBased/>
  <w15:docId w15:val="{E5EBB29A-7D34-406D-B2B0-C7F0E8C8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79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9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79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79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79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79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79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9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9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79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9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79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79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79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79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79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79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7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9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7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7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79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79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79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79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9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79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NTRA INC</dc:creator>
  <cp:keywords/>
  <dc:description/>
  <cp:lastModifiedBy>NTRA INC</cp:lastModifiedBy>
  <cp:revision>1</cp:revision>
  <dcterms:created xsi:type="dcterms:W3CDTF">2025-01-14T04:54:00Z</dcterms:created>
  <dcterms:modified xsi:type="dcterms:W3CDTF">2025-01-14T04:57:00Z</dcterms:modified>
</cp:coreProperties>
</file>